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09BD" w:rsidRPr="00EB09BD" w:rsidRDefault="00EB09BD" w:rsidP="00EB09BD">
      <w:pPr>
        <w:suppressAutoHyphens/>
        <w:spacing w:after="0" w:line="240" w:lineRule="auto"/>
        <w:ind w:left="4678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09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Приложение </w:t>
      </w:r>
      <w:r w:rsidR="007B20EA">
        <w:rPr>
          <w:rFonts w:ascii="Times New Roman" w:eastAsia="Times New Roman" w:hAnsi="Times New Roman" w:cs="Times New Roman"/>
          <w:sz w:val="28"/>
          <w:szCs w:val="28"/>
          <w:lang w:eastAsia="ru-RU"/>
        </w:rPr>
        <w:t>№ 4</w:t>
      </w:r>
    </w:p>
    <w:p w:rsidR="00EB09BD" w:rsidRPr="00EB09BD" w:rsidRDefault="00EB09BD" w:rsidP="00EB09BD">
      <w:pPr>
        <w:spacing w:after="0" w:line="240" w:lineRule="auto"/>
        <w:ind w:left="4678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09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 административному регламенту предоставления муниципальной услуги </w:t>
      </w:r>
      <w:r w:rsidRPr="007723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</w:t>
      </w:r>
      <w:r w:rsidR="007723DB" w:rsidRPr="007723DB">
        <w:rPr>
          <w:rFonts w:ascii="Times New Roman" w:hAnsi="Times New Roman" w:cs="Times New Roman"/>
          <w:sz w:val="28"/>
          <w:szCs w:val="28"/>
        </w:rPr>
        <w:t>Перераспределение земель и (или) земельных участков, находящихся в государственной или муниципальной собственности, и земельных участков, находящихся в частной собственности</w:t>
      </w:r>
      <w:r w:rsidRPr="00EB09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</w:t>
      </w:r>
    </w:p>
    <w:p w:rsidR="00EB09BD" w:rsidRDefault="00EB09BD" w:rsidP="00EB09B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02C1B" w:rsidRPr="00EB09BD" w:rsidRDefault="00202C1B" w:rsidP="00EB09B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0" w:name="_GoBack"/>
      <w:bookmarkEnd w:id="0"/>
    </w:p>
    <w:p w:rsidR="00EB09BD" w:rsidRPr="00EB09BD" w:rsidRDefault="00EB09BD" w:rsidP="00EB09B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09B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Форма </w:t>
      </w:r>
    </w:p>
    <w:p w:rsidR="00EB09BD" w:rsidRPr="00EB09BD" w:rsidRDefault="00EB09BD" w:rsidP="00EB09BD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4"/>
          <w:lang w:eastAsia="ru-RU"/>
        </w:rPr>
      </w:pPr>
    </w:p>
    <w:p w:rsidR="00EB09BD" w:rsidRPr="00EB09BD" w:rsidRDefault="00EB09BD" w:rsidP="00EB09B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EB09BD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Администрация </w:t>
      </w:r>
      <w:proofErr w:type="spellStart"/>
      <w:r w:rsidR="00AC1F07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Тимашевского</w:t>
      </w:r>
      <w:proofErr w:type="spellEnd"/>
      <w:r w:rsidR="00AC1F07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городского поселения </w:t>
      </w:r>
      <w:proofErr w:type="spellStart"/>
      <w:r w:rsidR="00AC1F07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Тимашевского</w:t>
      </w:r>
      <w:proofErr w:type="spellEnd"/>
      <w:r w:rsidR="00AC1F07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района</w:t>
      </w:r>
    </w:p>
    <w:p w:rsidR="00EB09BD" w:rsidRPr="00EB09BD" w:rsidRDefault="00EB09BD" w:rsidP="00EB09B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8"/>
          <w:lang w:eastAsia="ru-RU"/>
        </w:rPr>
      </w:pPr>
      <w:r w:rsidRPr="00EB09BD">
        <w:rPr>
          <w:rFonts w:ascii="Times New Roman" w:eastAsia="Times New Roman" w:hAnsi="Times New Roman" w:cs="Times New Roman"/>
          <w:sz w:val="20"/>
          <w:szCs w:val="28"/>
          <w:lang w:eastAsia="ru-RU"/>
        </w:rPr>
        <w:t>(наименование уполномоченного органа местного самоуправления)</w:t>
      </w:r>
    </w:p>
    <w:p w:rsidR="00EB09BD" w:rsidRPr="00EB09BD" w:rsidRDefault="00EB09BD" w:rsidP="00EB09BD">
      <w:pPr>
        <w:spacing w:after="0" w:line="240" w:lineRule="auto"/>
        <w:ind w:left="538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EB09BD" w:rsidRPr="00EB09BD" w:rsidRDefault="00EB09BD" w:rsidP="00EB09BD">
      <w:pPr>
        <w:spacing w:after="0" w:line="240" w:lineRule="auto"/>
        <w:ind w:left="5387"/>
        <w:jc w:val="both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56"/>
        <w:gridCol w:w="1064"/>
        <w:gridCol w:w="1006"/>
        <w:gridCol w:w="695"/>
        <w:gridCol w:w="2091"/>
      </w:tblGrid>
      <w:tr w:rsidR="00EB09BD" w:rsidRPr="00EB09BD" w:rsidTr="00071C0E">
        <w:tc>
          <w:tcPr>
            <w:tcW w:w="4856" w:type="dxa"/>
          </w:tcPr>
          <w:p w:rsidR="00EB09BD" w:rsidRPr="00EB09BD" w:rsidRDefault="00EB09BD" w:rsidP="00EB09BD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1064" w:type="dxa"/>
          </w:tcPr>
          <w:p w:rsidR="00EB09BD" w:rsidRPr="00EB09BD" w:rsidRDefault="00EB09BD" w:rsidP="00EB09BD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sz w:val="28"/>
                <w:szCs w:val="28"/>
              </w:rPr>
            </w:pPr>
            <w:r w:rsidRPr="00EB09BD">
              <w:rPr>
                <w:rFonts w:eastAsia="Times New Roman"/>
                <w:sz w:val="28"/>
                <w:szCs w:val="28"/>
              </w:rPr>
              <w:t xml:space="preserve">Кому: </w:t>
            </w:r>
          </w:p>
        </w:tc>
        <w:tc>
          <w:tcPr>
            <w:tcW w:w="3792" w:type="dxa"/>
            <w:gridSpan w:val="3"/>
            <w:tcBorders>
              <w:bottom w:val="single" w:sz="4" w:space="0" w:color="auto"/>
            </w:tcBorders>
          </w:tcPr>
          <w:p w:rsidR="00EB09BD" w:rsidRPr="00EB09BD" w:rsidRDefault="00EB09BD" w:rsidP="00EB09BD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8"/>
              </w:rPr>
            </w:pPr>
          </w:p>
        </w:tc>
      </w:tr>
      <w:tr w:rsidR="00EB09BD" w:rsidRPr="00EB09BD" w:rsidTr="00071C0E">
        <w:tc>
          <w:tcPr>
            <w:tcW w:w="4856" w:type="dxa"/>
          </w:tcPr>
          <w:p w:rsidR="00EB09BD" w:rsidRPr="00EB09BD" w:rsidRDefault="00EB09BD" w:rsidP="00EB09BD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8"/>
              </w:rPr>
            </w:pPr>
          </w:p>
        </w:tc>
        <w:tc>
          <w:tcPr>
            <w:tcW w:w="4856" w:type="dxa"/>
            <w:gridSpan w:val="4"/>
            <w:tcBorders>
              <w:bottom w:val="single" w:sz="4" w:space="0" w:color="auto"/>
            </w:tcBorders>
          </w:tcPr>
          <w:p w:rsidR="00EB09BD" w:rsidRPr="00EB09BD" w:rsidRDefault="00EB09BD" w:rsidP="00EB09BD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8"/>
              </w:rPr>
            </w:pPr>
          </w:p>
        </w:tc>
      </w:tr>
      <w:tr w:rsidR="00EB09BD" w:rsidRPr="00EB09BD" w:rsidTr="00071C0E">
        <w:tc>
          <w:tcPr>
            <w:tcW w:w="4856" w:type="dxa"/>
          </w:tcPr>
          <w:p w:rsidR="00EB09BD" w:rsidRPr="00EB09BD" w:rsidRDefault="00EB09BD" w:rsidP="00EB09BD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8"/>
              </w:rPr>
            </w:pPr>
          </w:p>
        </w:tc>
        <w:tc>
          <w:tcPr>
            <w:tcW w:w="2765" w:type="dxa"/>
            <w:gridSpan w:val="3"/>
            <w:tcBorders>
              <w:top w:val="single" w:sz="4" w:space="0" w:color="auto"/>
            </w:tcBorders>
          </w:tcPr>
          <w:p w:rsidR="00EB09BD" w:rsidRPr="00EB09BD" w:rsidRDefault="00EB09BD" w:rsidP="00EB09BD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sz w:val="28"/>
                <w:szCs w:val="28"/>
              </w:rPr>
            </w:pPr>
            <w:r w:rsidRPr="00EB09BD">
              <w:rPr>
                <w:rFonts w:eastAsia="Times New Roman"/>
                <w:sz w:val="28"/>
                <w:szCs w:val="28"/>
              </w:rPr>
              <w:t xml:space="preserve">Контактные данные: </w:t>
            </w:r>
          </w:p>
        </w:tc>
        <w:tc>
          <w:tcPr>
            <w:tcW w:w="2091" w:type="dxa"/>
            <w:tcBorders>
              <w:top w:val="single" w:sz="4" w:space="0" w:color="auto"/>
              <w:bottom w:val="single" w:sz="4" w:space="0" w:color="auto"/>
            </w:tcBorders>
          </w:tcPr>
          <w:p w:rsidR="00EB09BD" w:rsidRPr="00EB09BD" w:rsidRDefault="00EB09BD" w:rsidP="00EB09BD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8"/>
              </w:rPr>
            </w:pPr>
          </w:p>
        </w:tc>
      </w:tr>
      <w:tr w:rsidR="00EB09BD" w:rsidRPr="00EB09BD" w:rsidTr="00071C0E">
        <w:tc>
          <w:tcPr>
            <w:tcW w:w="4856" w:type="dxa"/>
          </w:tcPr>
          <w:p w:rsidR="00EB09BD" w:rsidRPr="00EB09BD" w:rsidRDefault="00EB09BD" w:rsidP="00EB09BD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8"/>
              </w:rPr>
            </w:pPr>
          </w:p>
        </w:tc>
        <w:tc>
          <w:tcPr>
            <w:tcW w:w="4856" w:type="dxa"/>
            <w:gridSpan w:val="4"/>
            <w:tcBorders>
              <w:bottom w:val="single" w:sz="4" w:space="0" w:color="auto"/>
            </w:tcBorders>
          </w:tcPr>
          <w:p w:rsidR="00EB09BD" w:rsidRPr="00EB09BD" w:rsidRDefault="00EB09BD" w:rsidP="00EB09BD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8"/>
              </w:rPr>
            </w:pPr>
          </w:p>
        </w:tc>
      </w:tr>
      <w:tr w:rsidR="00EB09BD" w:rsidRPr="00EB09BD" w:rsidTr="00071C0E">
        <w:tc>
          <w:tcPr>
            <w:tcW w:w="4856" w:type="dxa"/>
          </w:tcPr>
          <w:p w:rsidR="00EB09BD" w:rsidRPr="00EB09BD" w:rsidRDefault="00EB09BD" w:rsidP="00EB09BD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8"/>
              </w:rPr>
            </w:pPr>
          </w:p>
        </w:tc>
        <w:tc>
          <w:tcPr>
            <w:tcW w:w="2070" w:type="dxa"/>
            <w:gridSpan w:val="2"/>
            <w:tcBorders>
              <w:top w:val="single" w:sz="4" w:space="0" w:color="auto"/>
            </w:tcBorders>
          </w:tcPr>
          <w:p w:rsidR="00EB09BD" w:rsidRPr="00EB09BD" w:rsidRDefault="00EB09BD" w:rsidP="00EB09BD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sz w:val="28"/>
                <w:szCs w:val="28"/>
              </w:rPr>
            </w:pPr>
            <w:r w:rsidRPr="00EB09BD">
              <w:rPr>
                <w:rFonts w:eastAsia="Times New Roman"/>
                <w:sz w:val="28"/>
                <w:szCs w:val="28"/>
              </w:rPr>
              <w:t xml:space="preserve">Представитель: </w:t>
            </w:r>
          </w:p>
        </w:tc>
        <w:tc>
          <w:tcPr>
            <w:tcW w:w="278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B09BD" w:rsidRPr="00EB09BD" w:rsidRDefault="00EB09BD" w:rsidP="00EB09BD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8"/>
              </w:rPr>
            </w:pPr>
          </w:p>
        </w:tc>
      </w:tr>
      <w:tr w:rsidR="00EB09BD" w:rsidRPr="00EB09BD" w:rsidTr="00071C0E">
        <w:tc>
          <w:tcPr>
            <w:tcW w:w="4856" w:type="dxa"/>
          </w:tcPr>
          <w:p w:rsidR="00EB09BD" w:rsidRPr="00EB09BD" w:rsidRDefault="00EB09BD" w:rsidP="00EB09BD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8"/>
              </w:rPr>
            </w:pPr>
          </w:p>
        </w:tc>
        <w:tc>
          <w:tcPr>
            <w:tcW w:w="4856" w:type="dxa"/>
            <w:gridSpan w:val="4"/>
            <w:tcBorders>
              <w:bottom w:val="single" w:sz="4" w:space="0" w:color="auto"/>
            </w:tcBorders>
          </w:tcPr>
          <w:p w:rsidR="00EB09BD" w:rsidRPr="00EB09BD" w:rsidRDefault="00EB09BD" w:rsidP="00EB09BD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8"/>
              </w:rPr>
            </w:pPr>
          </w:p>
        </w:tc>
      </w:tr>
      <w:tr w:rsidR="00EB09BD" w:rsidRPr="00EB09BD" w:rsidTr="00071C0E">
        <w:tc>
          <w:tcPr>
            <w:tcW w:w="4856" w:type="dxa"/>
          </w:tcPr>
          <w:p w:rsidR="00EB09BD" w:rsidRPr="00EB09BD" w:rsidRDefault="00EB09BD" w:rsidP="00EB09BD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4856" w:type="dxa"/>
            <w:gridSpan w:val="4"/>
            <w:tcBorders>
              <w:top w:val="single" w:sz="4" w:space="0" w:color="auto"/>
            </w:tcBorders>
          </w:tcPr>
          <w:p w:rsidR="00EB09BD" w:rsidRPr="00EB09BD" w:rsidRDefault="00EB09BD" w:rsidP="00EB09BD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sz w:val="28"/>
                <w:szCs w:val="28"/>
              </w:rPr>
            </w:pPr>
            <w:r w:rsidRPr="00EB09BD">
              <w:rPr>
                <w:rFonts w:eastAsia="Times New Roman"/>
                <w:sz w:val="28"/>
                <w:szCs w:val="28"/>
              </w:rPr>
              <w:t xml:space="preserve">Контактные данные представителя: </w:t>
            </w:r>
          </w:p>
        </w:tc>
      </w:tr>
      <w:tr w:rsidR="00EB09BD" w:rsidRPr="00EB09BD" w:rsidTr="00071C0E">
        <w:tc>
          <w:tcPr>
            <w:tcW w:w="4856" w:type="dxa"/>
          </w:tcPr>
          <w:p w:rsidR="00EB09BD" w:rsidRPr="00EB09BD" w:rsidRDefault="00EB09BD" w:rsidP="00EB09BD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8"/>
              </w:rPr>
            </w:pPr>
          </w:p>
        </w:tc>
        <w:tc>
          <w:tcPr>
            <w:tcW w:w="4856" w:type="dxa"/>
            <w:gridSpan w:val="4"/>
            <w:tcBorders>
              <w:bottom w:val="single" w:sz="4" w:space="0" w:color="auto"/>
            </w:tcBorders>
          </w:tcPr>
          <w:p w:rsidR="00EB09BD" w:rsidRPr="00EB09BD" w:rsidRDefault="00EB09BD" w:rsidP="00EB09BD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8"/>
              </w:rPr>
            </w:pPr>
          </w:p>
        </w:tc>
      </w:tr>
    </w:tbl>
    <w:p w:rsidR="00EB09BD" w:rsidRPr="00AC1F07" w:rsidRDefault="00EB09BD" w:rsidP="00EB09BD">
      <w:pPr>
        <w:suppressAutoHyphens/>
        <w:spacing w:before="240"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C1F07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Решение о возвращении заявления на предоставление услуги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02"/>
        <w:gridCol w:w="4952"/>
      </w:tblGrid>
      <w:tr w:rsidR="00EB09BD" w:rsidRPr="0048276A" w:rsidTr="00071C0E">
        <w:tc>
          <w:tcPr>
            <w:tcW w:w="5097" w:type="dxa"/>
          </w:tcPr>
          <w:p w:rsidR="00EB09BD" w:rsidRPr="0048276A" w:rsidRDefault="00EB09BD" w:rsidP="00071C0E">
            <w:pPr>
              <w:spacing w:before="240"/>
              <w:rPr>
                <w:rFonts w:eastAsia="Times New Roman"/>
                <w:b/>
                <w:sz w:val="26"/>
                <w:szCs w:val="26"/>
              </w:rPr>
            </w:pPr>
            <w:r w:rsidRPr="0048276A">
              <w:rPr>
                <w:rFonts w:eastAsia="Times New Roman"/>
                <w:bCs/>
                <w:sz w:val="28"/>
                <w:szCs w:val="28"/>
              </w:rPr>
              <w:t>от</w:t>
            </w:r>
            <w:r w:rsidRPr="0048276A">
              <w:rPr>
                <w:rFonts w:eastAsia="Times New Roman"/>
                <w:bCs/>
                <w:sz w:val="28"/>
                <w:szCs w:val="28"/>
                <w:lang w:val="en-US"/>
              </w:rPr>
              <w:t xml:space="preserve"> </w:t>
            </w:r>
            <w:r w:rsidRPr="0048276A">
              <w:rPr>
                <w:rFonts w:eastAsia="Times New Roman"/>
                <w:bCs/>
                <w:sz w:val="28"/>
                <w:szCs w:val="28"/>
              </w:rPr>
              <w:t>_______________</w:t>
            </w:r>
          </w:p>
        </w:tc>
        <w:tc>
          <w:tcPr>
            <w:tcW w:w="5098" w:type="dxa"/>
          </w:tcPr>
          <w:p w:rsidR="00EB09BD" w:rsidRPr="0048276A" w:rsidRDefault="00EB09BD" w:rsidP="00071C0E">
            <w:pPr>
              <w:spacing w:before="240"/>
              <w:jc w:val="right"/>
              <w:rPr>
                <w:rFonts w:eastAsia="Times New Roman"/>
                <w:b/>
                <w:sz w:val="26"/>
                <w:szCs w:val="26"/>
              </w:rPr>
            </w:pPr>
            <w:r w:rsidRPr="0048276A">
              <w:rPr>
                <w:rFonts w:eastAsia="Times New Roman"/>
                <w:bCs/>
                <w:sz w:val="28"/>
                <w:szCs w:val="28"/>
                <w:lang w:val="en-US"/>
              </w:rPr>
              <w:t xml:space="preserve">№ </w:t>
            </w:r>
            <w:r w:rsidRPr="0048276A">
              <w:rPr>
                <w:rFonts w:eastAsia="Times New Roman"/>
                <w:bCs/>
                <w:sz w:val="28"/>
                <w:szCs w:val="28"/>
              </w:rPr>
              <w:t>____________________</w:t>
            </w:r>
          </w:p>
        </w:tc>
      </w:tr>
    </w:tbl>
    <w:p w:rsidR="00EB09BD" w:rsidRPr="0048276A" w:rsidRDefault="00EB09BD" w:rsidP="00EB09BD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</w:pPr>
    </w:p>
    <w:p w:rsidR="00EB09BD" w:rsidRPr="0048276A" w:rsidRDefault="00EB09BD" w:rsidP="00EB09B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proofErr w:type="gramStart"/>
      <w:r w:rsidRPr="004827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основании поступившего заявления от </w:t>
      </w:r>
      <w:r w:rsidRPr="00EB09BD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 № _______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</w:t>
      </w:r>
      <w:r w:rsidRPr="0048276A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Pr="0048276A">
        <w:rPr>
          <w:rFonts w:ascii="Times New Roman" w:eastAsia="Times New Roman" w:hAnsi="Times New Roman" w:cs="Times New Roman"/>
          <w:sz w:val="28"/>
          <w:szCs w:val="28"/>
          <w:lang w:eastAsia="ru-RU"/>
        </w:rPr>
        <w:t>и приложенных к нему документов</w:t>
      </w:r>
      <w:r w:rsidR="00F57AF1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4827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соответствии с пунктом 3 статьи 39.17 Земельного кодекса Российской Федерации принято решение о возврате заявления на предоставление услуги </w:t>
      </w:r>
      <w:r w:rsidRPr="007723DB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7723DB" w:rsidRPr="007723DB">
        <w:rPr>
          <w:rFonts w:ascii="Times New Roman" w:hAnsi="Times New Roman" w:cs="Times New Roman"/>
          <w:sz w:val="28"/>
          <w:szCs w:val="28"/>
        </w:rPr>
        <w:t>Перераспределение земель и (или) земельных участков, находящихся в государственной или муниципальной собственности, и земельных участков, находящихся в частной собственности</w:t>
      </w:r>
      <w:r w:rsidRPr="007723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</w:t>
      </w:r>
      <w:r w:rsidRPr="0048276A">
        <w:rPr>
          <w:rFonts w:ascii="Times New Roman" w:eastAsia="Times New Roman" w:hAnsi="Times New Roman" w:cs="Times New Roman"/>
          <w:sz w:val="28"/>
          <w:szCs w:val="28"/>
          <w:lang w:eastAsia="ru-RU"/>
        </w:rPr>
        <w:t>по</w:t>
      </w:r>
      <w:r w:rsidRPr="0048276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следующим основаниям: </w:t>
      </w:r>
      <w:proofErr w:type="gramEnd"/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54"/>
      </w:tblGrid>
      <w:tr w:rsidR="00EB09BD" w:rsidRPr="0048276A" w:rsidTr="00071C0E">
        <w:tc>
          <w:tcPr>
            <w:tcW w:w="9855" w:type="dxa"/>
            <w:tcBorders>
              <w:bottom w:val="single" w:sz="4" w:space="0" w:color="auto"/>
            </w:tcBorders>
          </w:tcPr>
          <w:p w:rsidR="00EB09BD" w:rsidRPr="0048276A" w:rsidRDefault="00EB09BD" w:rsidP="00071C0E">
            <w:pPr>
              <w:suppressAutoHyphens/>
              <w:jc w:val="both"/>
              <w:rPr>
                <w:rFonts w:eastAsia="Times New Roman"/>
                <w:bCs/>
                <w:sz w:val="28"/>
                <w:szCs w:val="28"/>
              </w:rPr>
            </w:pPr>
          </w:p>
        </w:tc>
      </w:tr>
      <w:tr w:rsidR="00EB09BD" w:rsidRPr="0048276A" w:rsidTr="00071C0E">
        <w:tc>
          <w:tcPr>
            <w:tcW w:w="9855" w:type="dxa"/>
            <w:tcBorders>
              <w:top w:val="single" w:sz="4" w:space="0" w:color="auto"/>
              <w:bottom w:val="single" w:sz="4" w:space="0" w:color="auto"/>
            </w:tcBorders>
          </w:tcPr>
          <w:p w:rsidR="00EB09BD" w:rsidRPr="0048276A" w:rsidRDefault="00EB09BD" w:rsidP="00071C0E">
            <w:pPr>
              <w:suppressAutoHyphens/>
              <w:jc w:val="both"/>
              <w:rPr>
                <w:rFonts w:eastAsia="Times New Roman"/>
                <w:bCs/>
                <w:sz w:val="28"/>
                <w:szCs w:val="28"/>
              </w:rPr>
            </w:pPr>
          </w:p>
        </w:tc>
      </w:tr>
      <w:tr w:rsidR="00EB09BD" w:rsidRPr="0048276A" w:rsidTr="00071C0E">
        <w:tc>
          <w:tcPr>
            <w:tcW w:w="9855" w:type="dxa"/>
            <w:tcBorders>
              <w:top w:val="single" w:sz="4" w:space="0" w:color="auto"/>
              <w:bottom w:val="single" w:sz="4" w:space="0" w:color="auto"/>
            </w:tcBorders>
          </w:tcPr>
          <w:p w:rsidR="00EB09BD" w:rsidRPr="0048276A" w:rsidRDefault="00EB09BD" w:rsidP="00071C0E">
            <w:pPr>
              <w:suppressAutoHyphens/>
              <w:jc w:val="both"/>
              <w:rPr>
                <w:rFonts w:eastAsia="Times New Roman"/>
                <w:bCs/>
                <w:sz w:val="28"/>
                <w:szCs w:val="28"/>
              </w:rPr>
            </w:pPr>
          </w:p>
        </w:tc>
      </w:tr>
    </w:tbl>
    <w:p w:rsidR="00EB09BD" w:rsidRPr="0048276A" w:rsidRDefault="00EB09BD" w:rsidP="00EB09BD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8276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Разъяснение причин возврата: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54"/>
      </w:tblGrid>
      <w:tr w:rsidR="00EB09BD" w:rsidRPr="0048276A" w:rsidTr="00071C0E">
        <w:tc>
          <w:tcPr>
            <w:tcW w:w="9855" w:type="dxa"/>
            <w:tcBorders>
              <w:bottom w:val="single" w:sz="4" w:space="0" w:color="auto"/>
            </w:tcBorders>
          </w:tcPr>
          <w:p w:rsidR="00EB09BD" w:rsidRPr="0048276A" w:rsidRDefault="00EB09BD" w:rsidP="00071C0E">
            <w:pPr>
              <w:suppressAutoHyphens/>
              <w:jc w:val="both"/>
              <w:rPr>
                <w:rFonts w:eastAsia="Times New Roman"/>
                <w:bCs/>
                <w:sz w:val="28"/>
                <w:szCs w:val="28"/>
              </w:rPr>
            </w:pPr>
          </w:p>
        </w:tc>
      </w:tr>
      <w:tr w:rsidR="00EB09BD" w:rsidRPr="0048276A" w:rsidTr="00071C0E">
        <w:tc>
          <w:tcPr>
            <w:tcW w:w="9855" w:type="dxa"/>
            <w:tcBorders>
              <w:top w:val="single" w:sz="4" w:space="0" w:color="auto"/>
              <w:bottom w:val="single" w:sz="4" w:space="0" w:color="auto"/>
            </w:tcBorders>
          </w:tcPr>
          <w:p w:rsidR="00EB09BD" w:rsidRPr="0048276A" w:rsidRDefault="00EB09BD" w:rsidP="00071C0E">
            <w:pPr>
              <w:suppressAutoHyphens/>
              <w:jc w:val="both"/>
              <w:rPr>
                <w:rFonts w:eastAsia="Times New Roman"/>
                <w:bCs/>
                <w:sz w:val="28"/>
                <w:szCs w:val="28"/>
              </w:rPr>
            </w:pPr>
          </w:p>
        </w:tc>
      </w:tr>
      <w:tr w:rsidR="00EB09BD" w:rsidRPr="0048276A" w:rsidTr="00071C0E">
        <w:tc>
          <w:tcPr>
            <w:tcW w:w="9855" w:type="dxa"/>
            <w:tcBorders>
              <w:top w:val="single" w:sz="4" w:space="0" w:color="auto"/>
              <w:bottom w:val="single" w:sz="4" w:space="0" w:color="auto"/>
            </w:tcBorders>
          </w:tcPr>
          <w:p w:rsidR="00EB09BD" w:rsidRPr="0048276A" w:rsidRDefault="00EB09BD" w:rsidP="00071C0E">
            <w:pPr>
              <w:suppressAutoHyphens/>
              <w:jc w:val="both"/>
              <w:rPr>
                <w:rFonts w:eastAsia="Times New Roman"/>
                <w:bCs/>
                <w:sz w:val="28"/>
                <w:szCs w:val="28"/>
              </w:rPr>
            </w:pPr>
          </w:p>
        </w:tc>
      </w:tr>
    </w:tbl>
    <w:p w:rsidR="00EB09BD" w:rsidRPr="0048276A" w:rsidRDefault="00EB09BD" w:rsidP="00EB09BD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EB09BD" w:rsidRPr="0048276A" w:rsidRDefault="00EB09BD" w:rsidP="00EB09B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276A">
        <w:rPr>
          <w:rFonts w:ascii="Times New Roman" w:eastAsia="Times New Roman" w:hAnsi="Times New Roman" w:cs="Times New Roman"/>
          <w:sz w:val="28"/>
          <w:szCs w:val="28"/>
          <w:lang w:eastAsia="ru-RU"/>
        </w:rPr>
        <w:t>Дополнительная информация:</w:t>
      </w:r>
    </w:p>
    <w:p w:rsidR="00EB09BD" w:rsidRPr="0048276A" w:rsidRDefault="00EB09BD" w:rsidP="00EB09B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276A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__________________________________________________________________.</w:t>
      </w:r>
    </w:p>
    <w:p w:rsidR="00EB09BD" w:rsidRPr="0048276A" w:rsidRDefault="00EB09BD" w:rsidP="00EB09B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iCs/>
          <w:sz w:val="18"/>
          <w:szCs w:val="28"/>
          <w:lang w:eastAsia="ru-RU"/>
        </w:rPr>
      </w:pPr>
      <w:r w:rsidRPr="0048276A">
        <w:rPr>
          <w:rFonts w:ascii="Times New Roman" w:eastAsia="Times New Roman" w:hAnsi="Times New Roman" w:cs="Times New Roman"/>
          <w:iCs/>
          <w:sz w:val="18"/>
          <w:szCs w:val="28"/>
          <w:lang w:eastAsia="ru-RU"/>
        </w:rPr>
        <w:lastRenderedPageBreak/>
        <w:t>(указывается информация, необходимая для устранения причин возврата заявления на предоставление услуги, а также иная дополнительная информация при наличии)</w:t>
      </w:r>
    </w:p>
    <w:p w:rsidR="00EB09BD" w:rsidRPr="0048276A" w:rsidRDefault="00EB09BD" w:rsidP="00EB09BD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8276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Вы вправе повторно обратиться в администрацию </w:t>
      </w:r>
      <w:proofErr w:type="spellStart"/>
      <w:r w:rsidR="00AC1F0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Тимашевского</w:t>
      </w:r>
      <w:proofErr w:type="spellEnd"/>
      <w:r w:rsidR="00AC1F0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городского поселения </w:t>
      </w:r>
      <w:proofErr w:type="spellStart"/>
      <w:r w:rsidR="00AC1F0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Тимашевского</w:t>
      </w:r>
      <w:proofErr w:type="spellEnd"/>
      <w:r w:rsidR="00AC1F0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района</w:t>
      </w:r>
      <w:r w:rsidRPr="0048276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 заявлением о предоставлении услуги после устранения указанных нарушений.</w:t>
      </w:r>
    </w:p>
    <w:p w:rsidR="00EB09BD" w:rsidRPr="0048276A" w:rsidRDefault="00EB09BD" w:rsidP="00EB09BD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27"/>
        <w:gridCol w:w="283"/>
        <w:gridCol w:w="1843"/>
        <w:gridCol w:w="284"/>
        <w:gridCol w:w="3992"/>
      </w:tblGrid>
      <w:tr w:rsidR="00EB09BD" w:rsidRPr="0048276A" w:rsidTr="00071C0E">
        <w:tc>
          <w:tcPr>
            <w:tcW w:w="3227" w:type="dxa"/>
            <w:tcBorders>
              <w:bottom w:val="single" w:sz="4" w:space="0" w:color="auto"/>
            </w:tcBorders>
          </w:tcPr>
          <w:p w:rsidR="00EB09BD" w:rsidRPr="0048276A" w:rsidRDefault="00EB09BD" w:rsidP="00071C0E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EB09BD" w:rsidRPr="0048276A" w:rsidRDefault="00EB09BD" w:rsidP="00071C0E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EB09BD" w:rsidRPr="0048276A" w:rsidRDefault="00EB09BD" w:rsidP="00071C0E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284" w:type="dxa"/>
          </w:tcPr>
          <w:p w:rsidR="00EB09BD" w:rsidRPr="0048276A" w:rsidRDefault="00EB09BD" w:rsidP="00071C0E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3992" w:type="dxa"/>
            <w:tcBorders>
              <w:bottom w:val="single" w:sz="4" w:space="0" w:color="auto"/>
            </w:tcBorders>
          </w:tcPr>
          <w:p w:rsidR="00EB09BD" w:rsidRPr="0048276A" w:rsidRDefault="00EB09BD" w:rsidP="00071C0E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sz w:val="28"/>
                <w:szCs w:val="28"/>
              </w:rPr>
            </w:pPr>
          </w:p>
        </w:tc>
      </w:tr>
      <w:tr w:rsidR="00EB09BD" w:rsidRPr="0048276A" w:rsidTr="00071C0E">
        <w:tc>
          <w:tcPr>
            <w:tcW w:w="3227" w:type="dxa"/>
            <w:tcBorders>
              <w:top w:val="single" w:sz="4" w:space="0" w:color="auto"/>
            </w:tcBorders>
          </w:tcPr>
          <w:p w:rsidR="00EB09BD" w:rsidRPr="0048276A" w:rsidRDefault="00A5530A" w:rsidP="00071C0E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18"/>
                <w:szCs w:val="28"/>
              </w:rPr>
            </w:pPr>
            <w:r>
              <w:rPr>
                <w:rFonts w:eastAsia="Times New Roman"/>
                <w:sz w:val="18"/>
                <w:szCs w:val="28"/>
              </w:rPr>
              <w:t>(д</w:t>
            </w:r>
            <w:r w:rsidR="00EB09BD" w:rsidRPr="0048276A">
              <w:rPr>
                <w:rFonts w:eastAsia="Times New Roman"/>
                <w:sz w:val="18"/>
                <w:szCs w:val="28"/>
              </w:rPr>
              <w:t>олжность</w:t>
            </w:r>
            <w:r>
              <w:rPr>
                <w:rFonts w:eastAsia="Times New Roman"/>
                <w:sz w:val="18"/>
                <w:szCs w:val="28"/>
              </w:rPr>
              <w:t>)</w:t>
            </w:r>
            <w:r w:rsidR="00EB09BD" w:rsidRPr="0048276A">
              <w:rPr>
                <w:rFonts w:eastAsia="Times New Roman"/>
                <w:sz w:val="18"/>
                <w:szCs w:val="28"/>
              </w:rPr>
              <w:t xml:space="preserve"> </w:t>
            </w:r>
          </w:p>
        </w:tc>
        <w:tc>
          <w:tcPr>
            <w:tcW w:w="283" w:type="dxa"/>
          </w:tcPr>
          <w:p w:rsidR="00EB09BD" w:rsidRPr="0048276A" w:rsidRDefault="00EB09BD" w:rsidP="00071C0E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1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EB09BD" w:rsidRPr="0048276A" w:rsidRDefault="00A5530A" w:rsidP="00071C0E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18"/>
                <w:szCs w:val="28"/>
              </w:rPr>
            </w:pPr>
            <w:r>
              <w:rPr>
                <w:rFonts w:eastAsia="Times New Roman"/>
                <w:sz w:val="18"/>
                <w:szCs w:val="28"/>
              </w:rPr>
              <w:t>(п</w:t>
            </w:r>
            <w:r w:rsidR="00EB09BD" w:rsidRPr="0048276A">
              <w:rPr>
                <w:rFonts w:eastAsia="Times New Roman"/>
                <w:sz w:val="18"/>
                <w:szCs w:val="28"/>
              </w:rPr>
              <w:t>одпись</w:t>
            </w:r>
            <w:r>
              <w:rPr>
                <w:rFonts w:eastAsia="Times New Roman"/>
                <w:sz w:val="18"/>
                <w:szCs w:val="28"/>
              </w:rPr>
              <w:t>)</w:t>
            </w:r>
          </w:p>
        </w:tc>
        <w:tc>
          <w:tcPr>
            <w:tcW w:w="284" w:type="dxa"/>
          </w:tcPr>
          <w:p w:rsidR="00EB09BD" w:rsidRPr="0048276A" w:rsidRDefault="00EB09BD" w:rsidP="00071C0E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18"/>
                <w:szCs w:val="28"/>
              </w:rPr>
            </w:pPr>
          </w:p>
        </w:tc>
        <w:tc>
          <w:tcPr>
            <w:tcW w:w="3992" w:type="dxa"/>
            <w:tcBorders>
              <w:top w:val="single" w:sz="4" w:space="0" w:color="auto"/>
            </w:tcBorders>
          </w:tcPr>
          <w:p w:rsidR="00EB09BD" w:rsidRPr="0048276A" w:rsidRDefault="00A5530A" w:rsidP="00071C0E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18"/>
                <w:szCs w:val="28"/>
              </w:rPr>
            </w:pPr>
            <w:r>
              <w:rPr>
                <w:rFonts w:eastAsia="Times New Roman"/>
                <w:sz w:val="18"/>
                <w:szCs w:val="28"/>
              </w:rPr>
              <w:t>(</w:t>
            </w:r>
            <w:r w:rsidR="00EB09BD" w:rsidRPr="0048276A">
              <w:rPr>
                <w:rFonts w:eastAsia="Times New Roman"/>
                <w:sz w:val="18"/>
                <w:szCs w:val="28"/>
              </w:rPr>
              <w:t>Ф.И.О.</w:t>
            </w:r>
            <w:r>
              <w:rPr>
                <w:rFonts w:eastAsia="Times New Roman"/>
                <w:sz w:val="18"/>
                <w:szCs w:val="28"/>
              </w:rPr>
              <w:t>)</w:t>
            </w:r>
            <w:r w:rsidR="00EB09BD" w:rsidRPr="0048276A">
              <w:rPr>
                <w:rFonts w:eastAsia="Times New Roman"/>
                <w:sz w:val="18"/>
                <w:szCs w:val="28"/>
              </w:rPr>
              <w:t xml:space="preserve"> </w:t>
            </w:r>
          </w:p>
        </w:tc>
      </w:tr>
    </w:tbl>
    <w:p w:rsidR="00EB09BD" w:rsidRPr="0048276A" w:rsidRDefault="00EB09BD" w:rsidP="00EB09BD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EB09BD" w:rsidRPr="0048276A" w:rsidRDefault="00EB09BD" w:rsidP="00EB09B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AC1F07" w:rsidRDefault="00AC1F07" w:rsidP="00AC1F07">
      <w:pPr>
        <w:pStyle w:val="20"/>
        <w:shd w:val="clear" w:color="auto" w:fill="auto"/>
        <w:spacing w:after="0" w:line="240" w:lineRule="auto"/>
        <w:ind w:firstLine="0"/>
        <w:jc w:val="left"/>
      </w:pPr>
      <w:r>
        <w:t xml:space="preserve">Заместитель главы </w:t>
      </w:r>
    </w:p>
    <w:p w:rsidR="00AC1F07" w:rsidRDefault="00AC1F07" w:rsidP="00AC1F07">
      <w:pPr>
        <w:pStyle w:val="20"/>
        <w:shd w:val="clear" w:color="auto" w:fill="auto"/>
        <w:spacing w:after="0" w:line="240" w:lineRule="auto"/>
        <w:ind w:firstLine="0"/>
        <w:jc w:val="left"/>
      </w:pPr>
      <w:proofErr w:type="spellStart"/>
      <w:r>
        <w:t>Тимашевского</w:t>
      </w:r>
      <w:proofErr w:type="spellEnd"/>
      <w:r>
        <w:t xml:space="preserve"> городского</w:t>
      </w:r>
    </w:p>
    <w:p w:rsidR="00AC1F07" w:rsidRPr="00F661B5" w:rsidRDefault="00AC1F07" w:rsidP="00AC1F07">
      <w:pPr>
        <w:pStyle w:val="20"/>
        <w:shd w:val="clear" w:color="auto" w:fill="auto"/>
        <w:spacing w:after="0" w:line="240" w:lineRule="auto"/>
        <w:ind w:firstLine="0"/>
        <w:jc w:val="left"/>
      </w:pPr>
      <w:r>
        <w:t xml:space="preserve">поселения </w:t>
      </w:r>
      <w:proofErr w:type="spellStart"/>
      <w:r>
        <w:t>Тимашевского</w:t>
      </w:r>
      <w:proofErr w:type="spellEnd"/>
      <w:r>
        <w:t xml:space="preserve"> района                                                        Н.В. </w:t>
      </w:r>
      <w:proofErr w:type="spellStart"/>
      <w:r>
        <w:t>Сидикова</w:t>
      </w:r>
      <w:proofErr w:type="spellEnd"/>
    </w:p>
    <w:p w:rsidR="00D54741" w:rsidRDefault="00D54741"/>
    <w:sectPr w:rsidR="00D54741" w:rsidSect="007723DB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8252A" w:rsidRDefault="00D8252A" w:rsidP="007723DB">
      <w:pPr>
        <w:spacing w:after="0" w:line="240" w:lineRule="auto"/>
      </w:pPr>
      <w:r>
        <w:separator/>
      </w:r>
    </w:p>
  </w:endnote>
  <w:endnote w:type="continuationSeparator" w:id="0">
    <w:p w:rsidR="00D8252A" w:rsidRDefault="00D8252A" w:rsidP="007723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8252A" w:rsidRDefault="00D8252A" w:rsidP="007723DB">
      <w:pPr>
        <w:spacing w:after="0" w:line="240" w:lineRule="auto"/>
      </w:pPr>
      <w:r>
        <w:separator/>
      </w:r>
    </w:p>
  </w:footnote>
  <w:footnote w:type="continuationSeparator" w:id="0">
    <w:p w:rsidR="00D8252A" w:rsidRDefault="00D8252A" w:rsidP="007723D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661232024"/>
      <w:docPartObj>
        <w:docPartGallery w:val="Page Numbers (Top of Page)"/>
        <w:docPartUnique/>
      </w:docPartObj>
    </w:sdtPr>
    <w:sdtEndPr/>
    <w:sdtContent>
      <w:p w:rsidR="007723DB" w:rsidRDefault="007723DB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02C1B">
          <w:rPr>
            <w:noProof/>
          </w:rPr>
          <w:t>2</w:t>
        </w:r>
        <w:r>
          <w:fldChar w:fldCharType="end"/>
        </w:r>
      </w:p>
    </w:sdtContent>
  </w:sdt>
  <w:p w:rsidR="007723DB" w:rsidRDefault="007723DB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2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18D4"/>
    <w:rsid w:val="00202C1B"/>
    <w:rsid w:val="007723DB"/>
    <w:rsid w:val="007B20EA"/>
    <w:rsid w:val="0080599F"/>
    <w:rsid w:val="008D1004"/>
    <w:rsid w:val="00A5530A"/>
    <w:rsid w:val="00AC1F07"/>
    <w:rsid w:val="00BC22D5"/>
    <w:rsid w:val="00BF210C"/>
    <w:rsid w:val="00CE4243"/>
    <w:rsid w:val="00D54741"/>
    <w:rsid w:val="00D8252A"/>
    <w:rsid w:val="00E018D4"/>
    <w:rsid w:val="00E54C20"/>
    <w:rsid w:val="00EB09BD"/>
    <w:rsid w:val="00EE233C"/>
    <w:rsid w:val="00F57AF1"/>
    <w:rsid w:val="00F95B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09B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B09BD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F57AF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F57AF1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7723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7723DB"/>
  </w:style>
  <w:style w:type="paragraph" w:styleId="a8">
    <w:name w:val="footer"/>
    <w:basedOn w:val="a"/>
    <w:link w:val="a9"/>
    <w:uiPriority w:val="99"/>
    <w:unhideWhenUsed/>
    <w:rsid w:val="007723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7723DB"/>
  </w:style>
  <w:style w:type="character" w:customStyle="1" w:styleId="2">
    <w:name w:val="Основной текст (2)_"/>
    <w:basedOn w:val="a0"/>
    <w:link w:val="20"/>
    <w:rsid w:val="00AC1F07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AC1F07"/>
    <w:pPr>
      <w:widowControl w:val="0"/>
      <w:shd w:val="clear" w:color="auto" w:fill="FFFFFF"/>
      <w:spacing w:after="120" w:line="0" w:lineRule="atLeast"/>
      <w:ind w:hanging="120"/>
      <w:jc w:val="center"/>
    </w:pPr>
    <w:rPr>
      <w:rFonts w:ascii="Times New Roman" w:eastAsia="Times New Roman" w:hAnsi="Times New Roman" w:cs="Times New Roman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09B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B09BD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F57AF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F57AF1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7723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7723DB"/>
  </w:style>
  <w:style w:type="paragraph" w:styleId="a8">
    <w:name w:val="footer"/>
    <w:basedOn w:val="a"/>
    <w:link w:val="a9"/>
    <w:uiPriority w:val="99"/>
    <w:unhideWhenUsed/>
    <w:rsid w:val="007723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7723DB"/>
  </w:style>
  <w:style w:type="character" w:customStyle="1" w:styleId="2">
    <w:name w:val="Основной текст (2)_"/>
    <w:basedOn w:val="a0"/>
    <w:link w:val="20"/>
    <w:rsid w:val="00AC1F07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AC1F07"/>
    <w:pPr>
      <w:widowControl w:val="0"/>
      <w:shd w:val="clear" w:color="auto" w:fill="FFFFFF"/>
      <w:spacing w:after="120" w:line="0" w:lineRule="atLeast"/>
      <w:ind w:hanging="120"/>
      <w:jc w:val="center"/>
    </w:pPr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252</Words>
  <Characters>1443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2023-07-12T10:42:00Z</cp:lastPrinted>
  <dcterms:created xsi:type="dcterms:W3CDTF">2023-07-03T11:38:00Z</dcterms:created>
  <dcterms:modified xsi:type="dcterms:W3CDTF">2023-07-12T10:42:00Z</dcterms:modified>
</cp:coreProperties>
</file>